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76"/>
        </w:tabs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附件1：</w:t>
      </w:r>
    </w:p>
    <w:p>
      <w:pPr>
        <w:tabs>
          <w:tab w:val="left" w:pos="2676"/>
        </w:tabs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一、舆情大数据服务包内容</w:t>
      </w:r>
    </w:p>
    <w:tbl>
      <w:tblPr>
        <w:tblStyle w:val="4"/>
        <w:tblW w:w="49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5" w:type="pct"/>
            <w:shd w:val="clear" w:color="auto" w:fill="F1F1F1" w:themeFill="background1" w:themeFillShade="F2"/>
            <w:vAlign w:val="center"/>
          </w:tcPr>
          <w:p>
            <w:pPr>
              <w:tabs>
                <w:tab w:val="left" w:pos="267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招募内容</w:t>
            </w:r>
          </w:p>
        </w:tc>
        <w:tc>
          <w:tcPr>
            <w:tcW w:w="3794" w:type="pct"/>
            <w:shd w:val="clear" w:color="auto" w:fill="F1F1F1" w:themeFill="background1" w:themeFillShade="F2"/>
            <w:vAlign w:val="center"/>
          </w:tcPr>
          <w:p>
            <w:pPr>
              <w:tabs>
                <w:tab w:val="left" w:pos="267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205" w:type="pct"/>
            <w:vAlign w:val="center"/>
          </w:tcPr>
          <w:p>
            <w:pPr>
              <w:tabs>
                <w:tab w:val="left" w:pos="2676"/>
              </w:tabs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舆情大数据服务包</w:t>
            </w:r>
          </w:p>
        </w:tc>
        <w:tc>
          <w:tcPr>
            <w:tcW w:w="3794" w:type="pct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76"/>
              </w:tabs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1.舆情大数据平台账号1个：</w:t>
            </w:r>
          </w:p>
          <w:p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（1）支持按客户自定义首页；</w:t>
            </w:r>
          </w:p>
          <w:p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（2）不少于3个有效监测任务；</w:t>
            </w:r>
          </w:p>
          <w:p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（3）不少于1个有效专题分析任务；</w:t>
            </w:r>
          </w:p>
          <w:p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支持PC浮窗、APP、邮件、微信预警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2.可视化大屏展示：</w:t>
            </w:r>
            <w:r>
              <w:rPr>
                <w:rFonts w:hint="eastAsia"/>
                <w:color w:val="auto"/>
                <w:sz w:val="24"/>
                <w:highlight w:val="none"/>
              </w:rPr>
              <w:t>基于系统数据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highlight w:val="none"/>
              </w:rPr>
              <w:t>提供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标准</w:t>
            </w:r>
            <w:r>
              <w:rPr>
                <w:rFonts w:hint="eastAsia"/>
                <w:color w:val="auto"/>
                <w:sz w:val="24"/>
                <w:highlight w:val="none"/>
              </w:rPr>
              <w:t>可视化大屏展示功能，包括数据量统计、传播趋势、信源分析、热词提取等功能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 合作方须有较强的舆情大数据系统开发能力、丰富的舆情分析研判经验，能够协助招募方及招募方客户开展舆情相关工作，例如：舆情大数据平台开通，后续系统、数据等维护服务；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 舆情大数据系统可7*24小时对境内主流新闻网站和商业网站、论坛、博客、微博、微信公众号、新闻客户端等进行监测、数据采集，自动过滤无效数据；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 舆情大数据系统须对主流的短视频平台(包括但不限于抖音、快手、小红书等)进行信息采集；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 舆情大数据系统应有较强的采集与分析能力。舆情监测的误检率和漏检率在5%以下，舆情演化分析的准确率大于90%，舆情溯源分析和传播路径分析的正确率大于85%，关键词和摘要的准确率大于90%；关键词提取准确性大于90%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5. 舆情大数据系统应有较高的稳定性，能够满足7*24小时工作，整个系统平均年故障时间控制在8小时以内。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 舆情大数据系统应具有高安全性，包括但不限于网络安全、操作系统安全、数据库系统安全、数据和系统备份等。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7. 合作方需提供自动预警和人工精准预警。系统自动预警支持系统弹窗、邮件预警等多种形式的预警功能；支持自定义预警条件（预警内容、预警来源、相似文章、网站来源等）；支持自定义预警时间间隔和接收时间，能够非常及时并方便的进行提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 服务期内，合作方需指定专业人员对接，指导并协助招募方使用舆情账号信息收集、分类和报送，每日定时查看监测任务等舆情相关学习，在舆情热点事件发生时，提供招募方舆情相关工作的应对建议。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 合作方必须保证信息服务项目、业务人员服务和后勤保障团队在服务期间的稳定，保证服务期间不会出现因信息服务中断、业务人员调动、后勤保障不力而出现服务断档现象，同时要保证业务工作和服务质量。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 合作方必须认真遵守国家保密法律、法规和规章制度及采购单位的保密要求，切实履行保密义务，本项目的所有团队人员保证在服务结束后1年内不透露任何相关工作内容。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 合作方需就本次合作在央级平台上提供不少于3次的服务推广。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12. 合作方须承诺项目所涉及的服务均不侵犯第三方的知识产权的。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ZjVmOWQwNmI4MDM4OWMwZmVhMGJkMDE0Y2UyZTMifQ=="/>
  </w:docVars>
  <w:rsids>
    <w:rsidRoot w:val="5FA72A49"/>
    <w:rsid w:val="5FA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2024-06-07T01:10:00Z</dcterms:created>
  <dc:creator>玛丽莲猛男</dc:creator>
  <cp:lastModifiedBy>玛丽莲猛男</cp:lastModifiedBy>
  <dcterms:modified xsi:type="dcterms:W3CDTF">2024-06-07T01:11:03Z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F450B780E2DE41E793F59EAD90E9E423_11</vt:lpwstr>
  </property>
</Properties>
</file>